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E" w:rsidRPr="002D4024" w:rsidRDefault="006B31DE" w:rsidP="006B31DE">
      <w:pPr>
        <w:pStyle w:val="a3"/>
        <w:jc w:val="left"/>
        <w:rPr>
          <w:szCs w:val="36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>
        <w:rPr>
          <w:szCs w:val="36"/>
        </w:rPr>
        <w:t>Р</w:t>
      </w:r>
      <w:r w:rsidRPr="002D4024">
        <w:rPr>
          <w:szCs w:val="36"/>
        </w:rPr>
        <w:t>ЕШЕНИЕ</w:t>
      </w:r>
    </w:p>
    <w:p w:rsidR="006B31DE" w:rsidRDefault="006B31DE" w:rsidP="006B31DE">
      <w:pPr>
        <w:pStyle w:val="a3"/>
      </w:pPr>
      <w:r>
        <w:t xml:space="preserve">семнадцатой </w:t>
      </w:r>
      <w:r w:rsidRPr="00BC1CF9">
        <w:t xml:space="preserve">ежегодной конференции </w:t>
      </w:r>
    </w:p>
    <w:p w:rsidR="006B31DE" w:rsidRDefault="006B31DE" w:rsidP="006B31DE">
      <w:pPr>
        <w:pStyle w:val="a3"/>
      </w:pPr>
      <w:r w:rsidRPr="00BC1CF9">
        <w:t xml:space="preserve"> Адвокатской </w:t>
      </w:r>
      <w:r>
        <w:t xml:space="preserve">Палаты Ярославской области </w:t>
      </w:r>
    </w:p>
    <w:p w:rsidR="006B31DE" w:rsidRDefault="006B31DE" w:rsidP="006B31DE">
      <w:pPr>
        <w:pStyle w:val="a3"/>
      </w:pPr>
      <w:r>
        <w:t>от 16.03.2019</w:t>
      </w:r>
      <w:r w:rsidRPr="00BC1CF9">
        <w:t>г.</w:t>
      </w:r>
    </w:p>
    <w:p w:rsidR="006B31DE" w:rsidRDefault="006B31DE" w:rsidP="006B31DE">
      <w:pPr>
        <w:pStyle w:val="a3"/>
      </w:pPr>
    </w:p>
    <w:p w:rsidR="006B31DE" w:rsidRPr="00BC1CF9" w:rsidRDefault="006B31DE" w:rsidP="006B31DE">
      <w:pPr>
        <w:jc w:val="center"/>
        <w:rPr>
          <w:b/>
          <w:sz w:val="28"/>
          <w:szCs w:val="28"/>
        </w:rPr>
      </w:pPr>
    </w:p>
    <w:p w:rsidR="006B31DE" w:rsidRDefault="006B31DE" w:rsidP="006B31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</w:t>
      </w:r>
      <w:r w:rsidRPr="00B9148A">
        <w:rPr>
          <w:sz w:val="28"/>
        </w:rPr>
        <w:t xml:space="preserve"> </w:t>
      </w:r>
      <w:r>
        <w:rPr>
          <w:sz w:val="28"/>
        </w:rPr>
        <w:t>о</w:t>
      </w:r>
      <w:r w:rsidRPr="00B9148A">
        <w:rPr>
          <w:sz w:val="28"/>
        </w:rPr>
        <w:t>тч</w:t>
      </w:r>
      <w:r>
        <w:rPr>
          <w:sz w:val="28"/>
        </w:rPr>
        <w:t>ё</w:t>
      </w:r>
      <w:r w:rsidRPr="00B9148A">
        <w:rPr>
          <w:sz w:val="28"/>
        </w:rPr>
        <w:t>т о работе</w:t>
      </w:r>
      <w:r>
        <w:rPr>
          <w:sz w:val="28"/>
        </w:rPr>
        <w:t xml:space="preserve"> Совета а</w:t>
      </w:r>
      <w:r w:rsidRPr="00B9148A">
        <w:rPr>
          <w:sz w:val="28"/>
        </w:rPr>
        <w:t>двокатской па</w:t>
      </w:r>
      <w:r>
        <w:rPr>
          <w:sz w:val="28"/>
        </w:rPr>
        <w:t>латы Ярославской области за 2018</w:t>
      </w:r>
      <w:r w:rsidRPr="00B9148A">
        <w:rPr>
          <w:sz w:val="28"/>
        </w:rPr>
        <w:t xml:space="preserve"> год.</w:t>
      </w:r>
    </w:p>
    <w:p w:rsidR="006B31DE" w:rsidRDefault="006B31DE" w:rsidP="006B31DE">
      <w:pPr>
        <w:ind w:left="1070"/>
        <w:jc w:val="both"/>
        <w:rPr>
          <w:sz w:val="28"/>
        </w:rPr>
      </w:pPr>
    </w:p>
    <w:p w:rsidR="006B31DE" w:rsidRDefault="006B31DE" w:rsidP="006B31DE">
      <w:pPr>
        <w:ind w:left="360"/>
        <w:jc w:val="both"/>
        <w:rPr>
          <w:sz w:val="28"/>
        </w:rPr>
      </w:pPr>
    </w:p>
    <w:p w:rsidR="006B31DE" w:rsidRDefault="006B31DE" w:rsidP="006B31DE">
      <w:pPr>
        <w:numPr>
          <w:ilvl w:val="0"/>
          <w:numId w:val="1"/>
        </w:numPr>
        <w:jc w:val="both"/>
        <w:rPr>
          <w:sz w:val="28"/>
        </w:rPr>
      </w:pPr>
      <w:r w:rsidRPr="006E6358">
        <w:rPr>
          <w:sz w:val="28"/>
        </w:rPr>
        <w:t>Утвердить отчёт о  финансово-хозяйственной деятельности адвокатской палаты Ярославской области  и  исполнение сметы доходов  и  расходов  за 201</w:t>
      </w:r>
      <w:r>
        <w:rPr>
          <w:sz w:val="28"/>
        </w:rPr>
        <w:t xml:space="preserve">8 </w:t>
      </w:r>
      <w:r w:rsidRPr="006E6358">
        <w:rPr>
          <w:sz w:val="28"/>
        </w:rPr>
        <w:t xml:space="preserve">год, в </w:t>
      </w:r>
      <w:r>
        <w:rPr>
          <w:sz w:val="28"/>
        </w:rPr>
        <w:t>том числе, сумму доходов за 2018 год в размере 9 964 001</w:t>
      </w:r>
      <w:r w:rsidRPr="006E6358">
        <w:rPr>
          <w:sz w:val="28"/>
        </w:rPr>
        <w:t xml:space="preserve"> рублей и расходов  в размере 8 </w:t>
      </w:r>
      <w:r>
        <w:rPr>
          <w:sz w:val="28"/>
        </w:rPr>
        <w:t>676</w:t>
      </w:r>
      <w:r w:rsidRPr="006E6358">
        <w:rPr>
          <w:sz w:val="28"/>
        </w:rPr>
        <w:t> </w:t>
      </w:r>
      <w:r>
        <w:rPr>
          <w:sz w:val="28"/>
        </w:rPr>
        <w:t>864</w:t>
      </w:r>
      <w:r w:rsidRPr="006E6358">
        <w:rPr>
          <w:sz w:val="28"/>
        </w:rPr>
        <w:t xml:space="preserve"> рублей.</w:t>
      </w:r>
    </w:p>
    <w:p w:rsidR="006B31DE" w:rsidRPr="006E6358" w:rsidRDefault="006B31DE" w:rsidP="006B31DE">
      <w:pPr>
        <w:ind w:left="360"/>
        <w:jc w:val="both"/>
        <w:rPr>
          <w:sz w:val="28"/>
        </w:rPr>
      </w:pPr>
    </w:p>
    <w:p w:rsidR="00496067" w:rsidRPr="00496067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 w:rsidRPr="006B31DE">
        <w:rPr>
          <w:sz w:val="28"/>
          <w:szCs w:val="28"/>
        </w:rPr>
        <w:t xml:space="preserve">Установить обязательные </w:t>
      </w:r>
      <w:r w:rsidRPr="006B31DE">
        <w:rPr>
          <w:sz w:val="28"/>
        </w:rPr>
        <w:t xml:space="preserve">отчисления адвокатов на общие нужды адвокатской  палаты в размере 1400 рублей ежемесячно. </w:t>
      </w:r>
      <w:r w:rsidR="007F56FC">
        <w:rPr>
          <w:sz w:val="28"/>
        </w:rPr>
        <w:t>Если решением Всероссийского съезда адвокатов будет увеличена ставка по взносам в Федеральную палату адвокатов, автоматически на сумму увеличения взносов будут увеличены отчисления адвокатов в Адвокатскую палату Ярославской области.</w:t>
      </w:r>
    </w:p>
    <w:p w:rsidR="00496067" w:rsidRDefault="00496067" w:rsidP="00496067">
      <w:pPr>
        <w:pStyle w:val="a5"/>
        <w:rPr>
          <w:sz w:val="28"/>
        </w:rPr>
      </w:pPr>
    </w:p>
    <w:p w:rsidR="00496067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 w:rsidRPr="006B31DE">
        <w:rPr>
          <w:sz w:val="28"/>
        </w:rPr>
        <w:t xml:space="preserve"> Взнос  первого  года  для  вновь  принятых  адвокатов </w:t>
      </w:r>
      <w:r w:rsidR="00445FCA">
        <w:rPr>
          <w:sz w:val="28"/>
        </w:rPr>
        <w:t>установить  в размере 90 000 рублей. У</w:t>
      </w:r>
      <w:r>
        <w:rPr>
          <w:sz w:val="28"/>
        </w:rPr>
        <w:t xml:space="preserve">становить взнос </w:t>
      </w:r>
      <w:r w:rsidRPr="006B31DE">
        <w:rPr>
          <w:sz w:val="28"/>
        </w:rPr>
        <w:t>первого года для вновь  принятых адвокатов из числа помощников адвоката  и  стажёров</w:t>
      </w:r>
      <w:r>
        <w:rPr>
          <w:sz w:val="28"/>
        </w:rPr>
        <w:t xml:space="preserve"> также в размере </w:t>
      </w:r>
      <w:r w:rsidRPr="006B31DE">
        <w:rPr>
          <w:sz w:val="28"/>
        </w:rPr>
        <w:t xml:space="preserve">  </w:t>
      </w:r>
      <w:r>
        <w:rPr>
          <w:sz w:val="28"/>
        </w:rPr>
        <w:t>90</w:t>
      </w:r>
      <w:r w:rsidRPr="006B31DE">
        <w:rPr>
          <w:sz w:val="28"/>
        </w:rPr>
        <w:t> 000 рублей.</w:t>
      </w:r>
      <w:r w:rsidRPr="006B31DE">
        <w:rPr>
          <w:sz w:val="28"/>
          <w:szCs w:val="28"/>
        </w:rPr>
        <w:t xml:space="preserve"> </w:t>
      </w:r>
      <w:r w:rsidR="00445FCA">
        <w:rPr>
          <w:sz w:val="28"/>
          <w:szCs w:val="28"/>
        </w:rPr>
        <w:t xml:space="preserve"> Из этой суммы установить взнос для частичного возмещения расходов на проведение квалификационного экзамена претендентов на статус адвоката в размере 5 000 рублей</w:t>
      </w:r>
    </w:p>
    <w:p w:rsidR="00496067" w:rsidRDefault="00496067" w:rsidP="00496067">
      <w:pPr>
        <w:pStyle w:val="a5"/>
        <w:rPr>
          <w:sz w:val="28"/>
          <w:szCs w:val="28"/>
        </w:rPr>
      </w:pPr>
    </w:p>
    <w:p w:rsidR="006B31DE" w:rsidRPr="006B31DE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 w:rsidRPr="006B31DE">
        <w:rPr>
          <w:sz w:val="28"/>
          <w:szCs w:val="28"/>
        </w:rPr>
        <w:t xml:space="preserve"> Установить </w:t>
      </w:r>
      <w:r w:rsidR="00445FCA">
        <w:rPr>
          <w:sz w:val="28"/>
          <w:szCs w:val="28"/>
        </w:rPr>
        <w:t xml:space="preserve">взнос </w:t>
      </w:r>
      <w:r w:rsidRPr="006B31DE">
        <w:rPr>
          <w:sz w:val="28"/>
          <w:szCs w:val="28"/>
        </w:rPr>
        <w:t xml:space="preserve">для </w:t>
      </w:r>
      <w:proofErr w:type="gramStart"/>
      <w:r w:rsidR="00445FCA">
        <w:rPr>
          <w:sz w:val="28"/>
          <w:szCs w:val="28"/>
        </w:rPr>
        <w:t>адвокатов</w:t>
      </w:r>
      <w:proofErr w:type="gramEnd"/>
      <w:r w:rsidR="00445FCA">
        <w:rPr>
          <w:sz w:val="28"/>
          <w:szCs w:val="28"/>
        </w:rPr>
        <w:t xml:space="preserve"> изменивших членство в адвокатской палате одного субъекта РФ на членство в адвокатской палате другого субъекта РФ в размере 90</w:t>
      </w:r>
      <w:r w:rsidRPr="006B31DE">
        <w:rPr>
          <w:sz w:val="28"/>
          <w:szCs w:val="28"/>
        </w:rPr>
        <w:t> 000 рублей</w:t>
      </w:r>
      <w:r w:rsidRPr="006B31DE">
        <w:rPr>
          <w:sz w:val="28"/>
        </w:rPr>
        <w:t>.</w:t>
      </w:r>
    </w:p>
    <w:p w:rsidR="006B31DE" w:rsidRDefault="006B31DE" w:rsidP="006B31DE">
      <w:pPr>
        <w:pStyle w:val="a5"/>
        <w:rPr>
          <w:sz w:val="28"/>
          <w:szCs w:val="28"/>
        </w:rPr>
      </w:pPr>
    </w:p>
    <w:p w:rsidR="006B31DE" w:rsidRPr="0026106C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 w:rsidRPr="0026106C">
        <w:rPr>
          <w:sz w:val="28"/>
          <w:szCs w:val="28"/>
        </w:rPr>
        <w:t xml:space="preserve">Утвердить </w:t>
      </w:r>
      <w:r w:rsidRPr="0026106C">
        <w:rPr>
          <w:sz w:val="28"/>
        </w:rPr>
        <w:t>смету доходов  и  расходов финансово-хозяйственной деятельности АПЯО на 201</w:t>
      </w:r>
      <w:r>
        <w:rPr>
          <w:sz w:val="28"/>
        </w:rPr>
        <w:t>9 год. Д</w:t>
      </w:r>
      <w:r w:rsidRPr="0026106C">
        <w:rPr>
          <w:sz w:val="28"/>
        </w:rPr>
        <w:t xml:space="preserve">оходы в сумме </w:t>
      </w:r>
      <w:r>
        <w:rPr>
          <w:sz w:val="28"/>
        </w:rPr>
        <w:t xml:space="preserve"> 10 040 000 рублей, расходы по основным статьям расходов в сумме  10 000 000 рублей.  </w:t>
      </w:r>
    </w:p>
    <w:p w:rsidR="006B31DE" w:rsidRDefault="006B31DE" w:rsidP="006B31DE">
      <w:pPr>
        <w:pStyle w:val="a5"/>
        <w:rPr>
          <w:sz w:val="28"/>
        </w:rPr>
      </w:pPr>
    </w:p>
    <w:p w:rsidR="00496067" w:rsidRPr="00496067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Утвердить решение Совета Адвокатской</w:t>
      </w:r>
      <w:r>
        <w:rPr>
          <w:sz w:val="28"/>
        </w:rPr>
        <w:tab/>
        <w:t xml:space="preserve"> палаты  Ярославской области о ротации. </w:t>
      </w:r>
    </w:p>
    <w:p w:rsidR="00496067" w:rsidRDefault="00496067" w:rsidP="00496067">
      <w:pPr>
        <w:pStyle w:val="a5"/>
        <w:rPr>
          <w:sz w:val="28"/>
        </w:rPr>
      </w:pPr>
    </w:p>
    <w:p w:rsidR="006B31DE" w:rsidRPr="006B31DE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Избрать в состав Совета АПЯО </w:t>
      </w:r>
      <w:proofErr w:type="spellStart"/>
      <w:r>
        <w:rPr>
          <w:sz w:val="28"/>
        </w:rPr>
        <w:t>Моторина</w:t>
      </w:r>
      <w:proofErr w:type="spellEnd"/>
      <w:r>
        <w:rPr>
          <w:sz w:val="28"/>
        </w:rPr>
        <w:t xml:space="preserve"> Дмитрия Владимировича, Селезнева Александра Вячеславовича и </w:t>
      </w:r>
      <w:proofErr w:type="spellStart"/>
      <w:r>
        <w:rPr>
          <w:sz w:val="28"/>
        </w:rPr>
        <w:t>Червинского</w:t>
      </w:r>
      <w:proofErr w:type="spellEnd"/>
      <w:r>
        <w:rPr>
          <w:sz w:val="28"/>
        </w:rPr>
        <w:t xml:space="preserve"> Сергея Яковлевича.  </w:t>
      </w:r>
    </w:p>
    <w:p w:rsidR="006B31DE" w:rsidRDefault="006B31DE" w:rsidP="006B31DE">
      <w:pPr>
        <w:pStyle w:val="a5"/>
        <w:rPr>
          <w:sz w:val="28"/>
          <w:szCs w:val="28"/>
        </w:rPr>
      </w:pPr>
    </w:p>
    <w:p w:rsidR="006B31DE" w:rsidRPr="006B31DE" w:rsidRDefault="006B31DE" w:rsidP="006B31D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Избрать членами Квалификационной комиссии АПЯО адвокатов: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r w:rsidRPr="006B31DE">
        <w:rPr>
          <w:sz w:val="28"/>
          <w:szCs w:val="28"/>
        </w:rPr>
        <w:t>Жукова Михаила Юрьевича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Каплина Михаила Николаевича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Соловареву</w:t>
      </w:r>
      <w:proofErr w:type="spellEnd"/>
      <w:r>
        <w:rPr>
          <w:sz w:val="28"/>
          <w:szCs w:val="28"/>
        </w:rPr>
        <w:t xml:space="preserve"> Нину Михайловну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Соломатину Людмилу Павловну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Старостину Галину Евгеньевну</w:t>
      </w:r>
    </w:p>
    <w:p w:rsidR="006B31DE" w:rsidRDefault="006B31DE" w:rsidP="006B31DE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Фомичеву Светлану Викторовну</w:t>
      </w:r>
    </w:p>
    <w:p w:rsidR="006B31DE" w:rsidRPr="006B31DE" w:rsidRDefault="006B31DE" w:rsidP="006B31DE">
      <w:pPr>
        <w:ind w:left="1070"/>
        <w:jc w:val="both"/>
        <w:rPr>
          <w:sz w:val="28"/>
          <w:szCs w:val="28"/>
        </w:rPr>
      </w:pPr>
    </w:p>
    <w:p w:rsidR="00B81BD8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членами ревизионной комиссии  АПЯО  - адвокатов </w:t>
      </w:r>
      <w:r w:rsidRPr="0092118C">
        <w:rPr>
          <w:sz w:val="28"/>
          <w:szCs w:val="28"/>
        </w:rPr>
        <w:t xml:space="preserve"> </w:t>
      </w:r>
      <w:r w:rsidR="00B81BD8">
        <w:rPr>
          <w:sz w:val="28"/>
          <w:szCs w:val="28"/>
        </w:rPr>
        <w:t>Бровкину Наталью Юрьевну</w:t>
      </w:r>
    </w:p>
    <w:p w:rsidR="00B81BD8" w:rsidRDefault="00B81BD8" w:rsidP="00B81BD8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Голышеву Людмилу Вениаминовну </w:t>
      </w:r>
    </w:p>
    <w:p w:rsidR="00B81BD8" w:rsidRDefault="00B81BD8" w:rsidP="00B81BD8">
      <w:pPr>
        <w:ind w:left="10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Владимира Павловича</w:t>
      </w:r>
    </w:p>
    <w:p w:rsidR="00B81BD8" w:rsidRDefault="00B81BD8" w:rsidP="00B81BD8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Семерную Светлану Викторовну</w:t>
      </w:r>
    </w:p>
    <w:p w:rsidR="00B81BD8" w:rsidRDefault="00B81BD8" w:rsidP="00B81BD8">
      <w:pPr>
        <w:ind w:left="10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Чистонову</w:t>
      </w:r>
      <w:proofErr w:type="spellEnd"/>
      <w:r>
        <w:rPr>
          <w:sz w:val="28"/>
          <w:szCs w:val="28"/>
        </w:rPr>
        <w:t xml:space="preserve"> Ларису Вячеславовну</w:t>
      </w:r>
    </w:p>
    <w:p w:rsidR="00B81BD8" w:rsidRDefault="00B81BD8" w:rsidP="00B81BD8">
      <w:pPr>
        <w:ind w:left="1070"/>
        <w:jc w:val="both"/>
        <w:rPr>
          <w:sz w:val="28"/>
          <w:szCs w:val="28"/>
        </w:rPr>
      </w:pPr>
    </w:p>
    <w:p w:rsidR="006B31DE" w:rsidRDefault="006B31DE" w:rsidP="006B31DE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0D">
        <w:rPr>
          <w:sz w:val="28"/>
          <w:szCs w:val="28"/>
        </w:rPr>
        <w:t>Избрать  делегатами на  Всероссийский съезд адвокатов</w:t>
      </w:r>
      <w:r w:rsidR="00C01E3E">
        <w:rPr>
          <w:sz w:val="28"/>
          <w:szCs w:val="28"/>
        </w:rPr>
        <w:t xml:space="preserve"> президента Адвокатской палаты Ярославской области </w:t>
      </w:r>
      <w:r w:rsidRPr="009A630D">
        <w:rPr>
          <w:sz w:val="28"/>
          <w:szCs w:val="28"/>
        </w:rPr>
        <w:t>Смирнову</w:t>
      </w:r>
      <w:r w:rsidR="00C01E3E">
        <w:rPr>
          <w:sz w:val="28"/>
          <w:szCs w:val="28"/>
        </w:rPr>
        <w:t xml:space="preserve"> Татьяну Ивановну и вице-президента Адвокатской палаты Ярославской области</w:t>
      </w:r>
      <w:r w:rsidRPr="009A630D">
        <w:rPr>
          <w:sz w:val="28"/>
          <w:szCs w:val="28"/>
        </w:rPr>
        <w:t xml:space="preserve"> </w:t>
      </w:r>
      <w:proofErr w:type="spellStart"/>
      <w:r w:rsidRPr="009A630D">
        <w:rPr>
          <w:sz w:val="28"/>
          <w:szCs w:val="28"/>
        </w:rPr>
        <w:t>Коровкина</w:t>
      </w:r>
      <w:proofErr w:type="spellEnd"/>
      <w:r w:rsidRPr="009A630D">
        <w:rPr>
          <w:sz w:val="28"/>
          <w:szCs w:val="28"/>
        </w:rPr>
        <w:t xml:space="preserve"> В</w:t>
      </w:r>
      <w:r w:rsidR="00C01E3E">
        <w:rPr>
          <w:sz w:val="28"/>
          <w:szCs w:val="28"/>
        </w:rPr>
        <w:t>асилия Викторовича</w:t>
      </w:r>
      <w:r w:rsidRPr="009A630D">
        <w:rPr>
          <w:sz w:val="28"/>
          <w:szCs w:val="28"/>
        </w:rPr>
        <w:t>.</w:t>
      </w:r>
    </w:p>
    <w:p w:rsidR="006B31DE" w:rsidRDefault="006B31DE" w:rsidP="006B31DE">
      <w:pPr>
        <w:jc w:val="both"/>
        <w:rPr>
          <w:sz w:val="28"/>
          <w:szCs w:val="28"/>
        </w:rPr>
      </w:pPr>
    </w:p>
    <w:p w:rsidR="006B31DE" w:rsidRDefault="006B31DE" w:rsidP="006B31DE">
      <w:pPr>
        <w:jc w:val="both"/>
        <w:rPr>
          <w:sz w:val="28"/>
          <w:szCs w:val="28"/>
        </w:rPr>
      </w:pPr>
    </w:p>
    <w:p w:rsidR="006B31DE" w:rsidRDefault="006B31DE" w:rsidP="006B31DE">
      <w:pPr>
        <w:jc w:val="both"/>
        <w:rPr>
          <w:sz w:val="28"/>
          <w:szCs w:val="28"/>
        </w:rPr>
      </w:pPr>
    </w:p>
    <w:p w:rsidR="006B31DE" w:rsidRPr="00BC1CF9" w:rsidRDefault="006B31DE" w:rsidP="006B3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31DE" w:rsidRPr="00BC1CF9" w:rsidRDefault="006B31DE" w:rsidP="006B31DE">
      <w:pPr>
        <w:ind w:firstLine="540"/>
        <w:jc w:val="both"/>
        <w:rPr>
          <w:sz w:val="28"/>
          <w:szCs w:val="28"/>
        </w:rPr>
      </w:pPr>
    </w:p>
    <w:p w:rsidR="006B31DE" w:rsidRDefault="006B31DE" w:rsidP="006B31DE">
      <w:pPr>
        <w:jc w:val="both"/>
        <w:rPr>
          <w:sz w:val="28"/>
          <w:szCs w:val="28"/>
        </w:rPr>
      </w:pPr>
      <w:r w:rsidRPr="00BC1CF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конференции</w:t>
      </w:r>
      <w:r w:rsidRPr="00BC1CF9">
        <w:rPr>
          <w:sz w:val="28"/>
          <w:szCs w:val="28"/>
        </w:rPr>
        <w:t xml:space="preserve">  </w:t>
      </w:r>
      <w:r w:rsidRPr="00BC1CF9">
        <w:rPr>
          <w:sz w:val="28"/>
          <w:szCs w:val="28"/>
        </w:rPr>
        <w:tab/>
      </w:r>
      <w:r w:rsidRPr="00BC1CF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C1CF9">
        <w:rPr>
          <w:sz w:val="28"/>
          <w:szCs w:val="28"/>
        </w:rPr>
        <w:tab/>
      </w:r>
      <w:r w:rsidRPr="00BC1CF9">
        <w:rPr>
          <w:sz w:val="28"/>
          <w:szCs w:val="28"/>
        </w:rPr>
        <w:tab/>
      </w:r>
      <w:r>
        <w:rPr>
          <w:sz w:val="28"/>
          <w:szCs w:val="28"/>
        </w:rPr>
        <w:t xml:space="preserve">     Е.В. Руденко</w:t>
      </w:r>
    </w:p>
    <w:p w:rsidR="006B31DE" w:rsidRPr="00BC1CF9" w:rsidRDefault="006B31DE" w:rsidP="006B31DE">
      <w:pPr>
        <w:jc w:val="both"/>
        <w:rPr>
          <w:sz w:val="28"/>
          <w:szCs w:val="28"/>
        </w:rPr>
      </w:pPr>
    </w:p>
    <w:p w:rsidR="006B31DE" w:rsidRDefault="006B31DE" w:rsidP="006B31DE">
      <w:pPr>
        <w:jc w:val="both"/>
        <w:rPr>
          <w:sz w:val="28"/>
          <w:szCs w:val="28"/>
        </w:rPr>
      </w:pPr>
    </w:p>
    <w:p w:rsidR="00A012FA" w:rsidRDefault="006B31DE" w:rsidP="006B31DE">
      <w:r>
        <w:rPr>
          <w:sz w:val="28"/>
          <w:szCs w:val="28"/>
        </w:rPr>
        <w:t>С</w:t>
      </w:r>
      <w:r w:rsidRPr="00BC1CF9">
        <w:rPr>
          <w:sz w:val="28"/>
          <w:szCs w:val="28"/>
        </w:rPr>
        <w:t>екретарь</w:t>
      </w:r>
      <w:r w:rsidRPr="00BC1CF9">
        <w:rPr>
          <w:sz w:val="28"/>
          <w:szCs w:val="28"/>
        </w:rPr>
        <w:tab/>
      </w:r>
      <w:r w:rsidRPr="00BC1C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C01E3E">
        <w:rPr>
          <w:sz w:val="28"/>
          <w:szCs w:val="28"/>
        </w:rPr>
        <w:t xml:space="preserve"> А.Б. Колобов</w:t>
      </w:r>
    </w:p>
    <w:sectPr w:rsidR="00A012FA" w:rsidSect="00A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71F"/>
    <w:multiLevelType w:val="hybridMultilevel"/>
    <w:tmpl w:val="680AC14A"/>
    <w:lvl w:ilvl="0" w:tplc="C55C0D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B31DE"/>
    <w:rsid w:val="00056EDA"/>
    <w:rsid w:val="000B7BF0"/>
    <w:rsid w:val="001A7095"/>
    <w:rsid w:val="001C06BC"/>
    <w:rsid w:val="001E1605"/>
    <w:rsid w:val="001F4B53"/>
    <w:rsid w:val="00210831"/>
    <w:rsid w:val="00212B2A"/>
    <w:rsid w:val="00223EAD"/>
    <w:rsid w:val="002C3F50"/>
    <w:rsid w:val="002E4A07"/>
    <w:rsid w:val="00306342"/>
    <w:rsid w:val="00372172"/>
    <w:rsid w:val="003C6F8C"/>
    <w:rsid w:val="00445FCA"/>
    <w:rsid w:val="00496067"/>
    <w:rsid w:val="004F3C07"/>
    <w:rsid w:val="0055339D"/>
    <w:rsid w:val="00555D70"/>
    <w:rsid w:val="005C79CA"/>
    <w:rsid w:val="005F666E"/>
    <w:rsid w:val="006068F5"/>
    <w:rsid w:val="00621CA5"/>
    <w:rsid w:val="006571A4"/>
    <w:rsid w:val="00671206"/>
    <w:rsid w:val="006872A5"/>
    <w:rsid w:val="006B31DE"/>
    <w:rsid w:val="006D445A"/>
    <w:rsid w:val="006E6BFA"/>
    <w:rsid w:val="006F08AD"/>
    <w:rsid w:val="00707BC5"/>
    <w:rsid w:val="007D7B54"/>
    <w:rsid w:val="007F56FC"/>
    <w:rsid w:val="0082231F"/>
    <w:rsid w:val="0084170D"/>
    <w:rsid w:val="008765BB"/>
    <w:rsid w:val="008A181A"/>
    <w:rsid w:val="008A4C00"/>
    <w:rsid w:val="008C2BB2"/>
    <w:rsid w:val="008D04EA"/>
    <w:rsid w:val="00964E42"/>
    <w:rsid w:val="009850AE"/>
    <w:rsid w:val="00992CFE"/>
    <w:rsid w:val="00A012FA"/>
    <w:rsid w:val="00A3061D"/>
    <w:rsid w:val="00A52859"/>
    <w:rsid w:val="00A76AE2"/>
    <w:rsid w:val="00AD5387"/>
    <w:rsid w:val="00B055AB"/>
    <w:rsid w:val="00B81BD8"/>
    <w:rsid w:val="00BC171E"/>
    <w:rsid w:val="00C01E3E"/>
    <w:rsid w:val="00C0394E"/>
    <w:rsid w:val="00C358EA"/>
    <w:rsid w:val="00C6200B"/>
    <w:rsid w:val="00CE076A"/>
    <w:rsid w:val="00D164DB"/>
    <w:rsid w:val="00DB62C6"/>
    <w:rsid w:val="00DE063F"/>
    <w:rsid w:val="00EC6D26"/>
    <w:rsid w:val="00ED041D"/>
    <w:rsid w:val="00ED3577"/>
    <w:rsid w:val="00EE56B5"/>
    <w:rsid w:val="00EE56C2"/>
    <w:rsid w:val="00F26197"/>
    <w:rsid w:val="00F44605"/>
    <w:rsid w:val="00F6621D"/>
    <w:rsid w:val="00F67C9E"/>
    <w:rsid w:val="00F70DFF"/>
    <w:rsid w:val="00F82AF4"/>
    <w:rsid w:val="00FC0264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1DE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B31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B31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2019-05-28T11:58:00Z</cp:lastPrinted>
  <dcterms:created xsi:type="dcterms:W3CDTF">2019-03-25T11:43:00Z</dcterms:created>
  <dcterms:modified xsi:type="dcterms:W3CDTF">2019-05-28T11:58:00Z</dcterms:modified>
</cp:coreProperties>
</file>